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F1B" w:rsidRPr="00411A57" w:rsidRDefault="00A70F1B" w:rsidP="00A70F1B">
      <w:pPr>
        <w:bidi/>
        <w:jc w:val="both"/>
        <w:rPr>
          <w:b/>
          <w:bCs/>
          <w:color w:val="FF0000"/>
          <w:lang w:bidi="fa-IR"/>
        </w:rPr>
      </w:pPr>
      <w:r w:rsidRPr="00411A57">
        <w:rPr>
          <w:rFonts w:hint="cs"/>
          <w:b/>
          <w:bCs/>
          <w:color w:val="FF0000"/>
          <w:rtl/>
          <w:lang w:bidi="fa-IR"/>
        </w:rPr>
        <w:t>خط</w:t>
      </w:r>
      <w:r w:rsidR="00993C5C">
        <w:rPr>
          <w:rFonts w:hint="cs"/>
          <w:b/>
          <w:bCs/>
          <w:color w:val="FF0000"/>
          <w:rtl/>
          <w:lang w:bidi="fa-IR"/>
        </w:rPr>
        <w:t>وط</w:t>
      </w:r>
      <w:r w:rsidRPr="00411A57">
        <w:rPr>
          <w:rFonts w:hint="cs"/>
          <w:b/>
          <w:bCs/>
          <w:color w:val="FF0000"/>
          <w:rtl/>
          <w:lang w:bidi="fa-IR"/>
        </w:rPr>
        <w:t xml:space="preserve"> تولید پچ</w:t>
      </w:r>
      <w:r w:rsidR="0033639A" w:rsidRPr="00411A57">
        <w:rPr>
          <w:b/>
          <w:bCs/>
          <w:color w:val="FF0000"/>
          <w:rtl/>
          <w:lang w:bidi="fa-IR"/>
        </w:rPr>
        <w:softHyphen/>
      </w:r>
      <w:r w:rsidRPr="00411A57">
        <w:rPr>
          <w:rFonts w:hint="cs"/>
          <w:b/>
          <w:bCs/>
          <w:color w:val="FF0000"/>
          <w:rtl/>
          <w:lang w:bidi="fa-IR"/>
        </w:rPr>
        <w:t>کورد</w:t>
      </w:r>
      <w:r w:rsidR="00993C5C">
        <w:rPr>
          <w:b/>
          <w:bCs/>
          <w:color w:val="FF0000"/>
          <w:lang w:bidi="fa-IR"/>
        </w:rPr>
        <w:t xml:space="preserve"> </w:t>
      </w:r>
      <w:r w:rsidR="00993C5C">
        <w:rPr>
          <w:rFonts w:hint="cs"/>
          <w:b/>
          <w:bCs/>
          <w:color w:val="FF0000"/>
          <w:rtl/>
          <w:lang w:bidi="fa-IR"/>
        </w:rPr>
        <w:t>و پیگتیل</w:t>
      </w:r>
      <w:r w:rsidRPr="00411A57">
        <w:rPr>
          <w:rFonts w:hint="cs"/>
          <w:b/>
          <w:bCs/>
          <w:color w:val="FF0000"/>
          <w:rtl/>
          <w:lang w:bidi="fa-IR"/>
        </w:rPr>
        <w:t xml:space="preserve"> </w:t>
      </w:r>
      <w:r w:rsidRPr="00411A57">
        <w:rPr>
          <w:b/>
          <w:bCs/>
          <w:color w:val="FF0000"/>
          <w:lang w:bidi="fa-IR"/>
        </w:rPr>
        <w:t>(Patchcord</w:t>
      </w:r>
      <w:r w:rsidR="00993C5C">
        <w:rPr>
          <w:b/>
          <w:bCs/>
          <w:color w:val="FF0000"/>
          <w:lang w:bidi="fa-IR"/>
        </w:rPr>
        <w:t xml:space="preserve"> &amp; Pigtail</w:t>
      </w:r>
      <w:r w:rsidRPr="00411A57">
        <w:rPr>
          <w:b/>
          <w:bCs/>
          <w:color w:val="FF0000"/>
          <w:lang w:bidi="fa-IR"/>
        </w:rPr>
        <w:t xml:space="preserve"> Production Lin</w:t>
      </w:r>
      <w:r w:rsidR="00993C5C">
        <w:rPr>
          <w:b/>
          <w:bCs/>
          <w:color w:val="FF0000"/>
          <w:lang w:bidi="fa-IR"/>
        </w:rPr>
        <w:t>s</w:t>
      </w:r>
      <w:r w:rsidRPr="00411A57">
        <w:rPr>
          <w:b/>
          <w:bCs/>
          <w:color w:val="FF0000"/>
          <w:lang w:bidi="fa-IR"/>
        </w:rPr>
        <w:t>e)</w:t>
      </w:r>
    </w:p>
    <w:p w:rsidR="0033639A" w:rsidRDefault="0033639A" w:rsidP="0033639A">
      <w:pPr>
        <w:bidi/>
        <w:jc w:val="lowKashida"/>
        <w:rPr>
          <w:rtl/>
          <w:lang w:bidi="fa-IR"/>
        </w:rPr>
      </w:pPr>
      <w:r>
        <w:rPr>
          <w:rtl/>
          <w:lang w:bidi="fa-IR"/>
        </w:rPr>
        <w:t>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در حالت عاد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امکان اتصال به تجه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زات</w:t>
      </w:r>
      <w:r>
        <w:rPr>
          <w:rtl/>
          <w:lang w:bidi="fa-IR"/>
        </w:rPr>
        <w:t xml:space="preserve"> ارتباط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را ندارد. 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ایجاد</w:t>
      </w:r>
      <w:r>
        <w:rPr>
          <w:rtl/>
          <w:lang w:bidi="fa-IR"/>
        </w:rPr>
        <w:t xml:space="preserve"> امکان اتصال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به ادوات و تجه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زات</w:t>
      </w:r>
      <w:r>
        <w:rPr>
          <w:rtl/>
          <w:lang w:bidi="fa-IR"/>
        </w:rPr>
        <w:t xml:space="preserve"> ارتباط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از</w:t>
      </w:r>
      <w:r>
        <w:rPr>
          <w:rtl/>
          <w:lang w:bidi="fa-IR"/>
        </w:rPr>
        <w:t xml:space="preserve"> به اتصالات متناسب با وسا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است. ی</w:t>
      </w:r>
      <w:r>
        <w:rPr>
          <w:rFonts w:hint="eastAsia"/>
          <w:rtl/>
          <w:lang w:bidi="fa-IR"/>
        </w:rPr>
        <w:t>ک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معمول</w:t>
      </w:r>
      <w:r w:rsidR="00993C5C">
        <w:rPr>
          <w:lang w:bidi="fa-IR"/>
        </w:rPr>
        <w:softHyphen/>
      </w:r>
      <w:r>
        <w:rPr>
          <w:rtl/>
          <w:lang w:bidi="fa-IR"/>
        </w:rPr>
        <w:t>تر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روش 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نصب اتصال رو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تار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استفاده از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softHyphen/>
        <w:t>باشد.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تکه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</w:t>
      </w:r>
      <w:r>
        <w:rPr>
          <w:rtl/>
          <w:lang w:bidi="fa-IR"/>
        </w:rPr>
        <w:t xml:space="preserve"> کوتاه از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 xml:space="preserve"> که قطعه اتصال بر رو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نصب است.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پس از ورود به پچ</w:t>
      </w:r>
      <w:r>
        <w:rPr>
          <w:rtl/>
          <w:lang w:bidi="fa-IR"/>
        </w:rPr>
        <w:softHyphen/>
        <w:t xml:space="preserve">پنل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باکس</w:t>
      </w:r>
      <w:r>
        <w:rPr>
          <w:rtl/>
          <w:lang w:bidi="fa-IR"/>
        </w:rPr>
        <w:softHyphen/>
        <w:t>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گر</w:t>
      </w:r>
      <w:r>
        <w:rPr>
          <w:rtl/>
          <w:lang w:bidi="fa-IR"/>
        </w:rPr>
        <w:t xml:space="preserve"> به 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گت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ل</w:t>
      </w:r>
      <w:r>
        <w:rPr>
          <w:rtl/>
          <w:lang w:bidi="fa-IR"/>
        </w:rPr>
        <w:t xml:space="preserve">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وژن</w:t>
      </w:r>
      <w:r>
        <w:rPr>
          <w:rtl/>
          <w:lang w:bidi="fa-IR"/>
        </w:rPr>
        <w:t xml:space="preserve">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softHyphen/>
        <w:t>شود و آماده بهره</w:t>
      </w:r>
      <w:r>
        <w:rPr>
          <w:rtl/>
          <w:lang w:bidi="fa-IR"/>
        </w:rPr>
        <w:softHyphen/>
        <w:t>بردار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است</w:t>
      </w:r>
      <w:r>
        <w:rPr>
          <w:lang w:bidi="fa-IR"/>
        </w:rPr>
        <w:t>.</w:t>
      </w:r>
      <w:r>
        <w:rPr>
          <w:rFonts w:hint="cs"/>
          <w:rtl/>
          <w:lang w:bidi="fa-IR"/>
        </w:rPr>
        <w:t xml:space="preserve"> هم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چنین </w:t>
      </w:r>
      <w:r>
        <w:rPr>
          <w:rtl/>
          <w:lang w:bidi="fa-IR"/>
        </w:rPr>
        <w:t>برا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ارتباط ب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پچ</w:t>
      </w:r>
      <w:r>
        <w:rPr>
          <w:rtl/>
          <w:lang w:bidi="fa-IR"/>
        </w:rPr>
        <w:softHyphen/>
        <w:t xml:space="preserve">پنل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باکس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تجه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زات</w:t>
      </w:r>
      <w:r>
        <w:rPr>
          <w:rtl/>
          <w:lang w:bidi="fa-IR"/>
        </w:rPr>
        <w:t xml:space="preserve"> ارتباط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از</w:t>
      </w:r>
      <w:r>
        <w:rPr>
          <w:rtl/>
          <w:lang w:bidi="fa-IR"/>
        </w:rPr>
        <w:t xml:space="preserve"> به کابل </w:t>
      </w:r>
      <w:r>
        <w:rPr>
          <w:rFonts w:hint="cs"/>
          <w:rtl/>
          <w:lang w:bidi="fa-IR"/>
        </w:rPr>
        <w:t>است</w:t>
      </w:r>
      <w:r>
        <w:rPr>
          <w:rtl/>
          <w:lang w:bidi="fa-IR"/>
        </w:rPr>
        <w:t>. 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کابل پچ</w:t>
      </w:r>
      <w:r>
        <w:rPr>
          <w:rtl/>
          <w:lang w:bidi="fa-IR"/>
        </w:rPr>
        <w:softHyphen/>
        <w:t>کورد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نام دارد. پچ</w:t>
      </w:r>
      <w:r>
        <w:rPr>
          <w:rtl/>
          <w:lang w:bidi="fa-IR"/>
        </w:rPr>
        <w:softHyphen/>
        <w:t xml:space="preserve">کورد از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ک</w:t>
      </w:r>
      <w:r>
        <w:rPr>
          <w:rtl/>
          <w:lang w:bidi="fa-IR"/>
        </w:rPr>
        <w:t xml:space="preserve"> طرف به پچ</w:t>
      </w:r>
      <w:r>
        <w:rPr>
          <w:rtl/>
          <w:lang w:bidi="fa-IR"/>
        </w:rPr>
        <w:softHyphen/>
        <w:t>پنل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نور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از طرف 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گر</w:t>
      </w:r>
      <w:r>
        <w:rPr>
          <w:rtl/>
          <w:lang w:bidi="fa-IR"/>
        </w:rPr>
        <w:t xml:space="preserve"> به تجه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زات</w:t>
      </w:r>
      <w:r>
        <w:rPr>
          <w:rtl/>
          <w:lang w:bidi="fa-IR"/>
        </w:rPr>
        <w:t xml:space="preserve"> ارتباط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مانند ماژول 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بر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مد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کانورتر متصل 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softHyphen/>
        <w:t>شود</w:t>
      </w:r>
      <w:r>
        <w:rPr>
          <w:lang w:bidi="fa-IR"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rtl/>
          <w:lang w:bidi="fa-IR"/>
        </w:rPr>
        <w:t>انتخاب نوع پچ کورد بستگ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نوع اتصالات رو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پچ پنل و دستگاه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که قرار است به آن متصل شود دارد</w:t>
      </w:r>
      <w:r>
        <w:rPr>
          <w:lang w:bidi="fa-IR"/>
        </w:rPr>
        <w:t>.</w:t>
      </w:r>
      <w:r>
        <w:rPr>
          <w:rFonts w:hint="cs"/>
          <w:rtl/>
          <w:lang w:bidi="fa-IR"/>
        </w:rPr>
        <w:t xml:space="preserve"> تولید پچ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کورد </w:t>
      </w:r>
      <w:r w:rsidR="00A44151">
        <w:rPr>
          <w:rFonts w:hint="cs"/>
          <w:rtl/>
          <w:lang w:bidi="fa-IR"/>
        </w:rPr>
        <w:t xml:space="preserve">و پیگتیل </w:t>
      </w:r>
      <w:r>
        <w:rPr>
          <w:rFonts w:hint="cs"/>
          <w:rtl/>
          <w:lang w:bidi="fa-IR"/>
        </w:rPr>
        <w:t>فیبر نوری نیازمند تجهیزات زیر است:</w:t>
      </w:r>
    </w:p>
    <w:p w:rsidR="001B3111" w:rsidRDefault="001B3111" w:rsidP="0033639A">
      <w:pPr>
        <w:pStyle w:val="ListParagraph"/>
        <w:numPr>
          <w:ilvl w:val="0"/>
          <w:numId w:val="1"/>
        </w:num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>برش کابل</w:t>
      </w:r>
    </w:p>
    <w:p w:rsidR="0033639A" w:rsidRDefault="0033639A" w:rsidP="00D11286">
      <w:pPr>
        <w:pStyle w:val="ListParagraph"/>
        <w:numPr>
          <w:ilvl w:val="0"/>
          <w:numId w:val="1"/>
        </w:num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 xml:space="preserve">دستگاه </w:t>
      </w:r>
      <w:r w:rsidR="00D11286">
        <w:rPr>
          <w:rFonts w:hint="cs"/>
          <w:rtl/>
          <w:lang w:bidi="fa-IR"/>
        </w:rPr>
        <w:t>پرداخت فیبر نوری</w:t>
      </w:r>
    </w:p>
    <w:p w:rsidR="00A44151" w:rsidRDefault="00A44151" w:rsidP="00A44151">
      <w:pPr>
        <w:pStyle w:val="ListParagraph"/>
        <w:numPr>
          <w:ilvl w:val="0"/>
          <w:numId w:val="1"/>
        </w:num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>آون پخت فیبر نوری</w:t>
      </w:r>
    </w:p>
    <w:p w:rsidR="0033639A" w:rsidRDefault="00CF508B" w:rsidP="0033639A">
      <w:pPr>
        <w:pStyle w:val="ListParagraph"/>
        <w:numPr>
          <w:ilvl w:val="0"/>
          <w:numId w:val="1"/>
        </w:num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 xml:space="preserve">دستگاه تمیزکننده اولتراسونیک </w:t>
      </w:r>
    </w:p>
    <w:p w:rsidR="00CF508B" w:rsidRPr="00E53ADE" w:rsidRDefault="00ED0D17" w:rsidP="00FE1C2B">
      <w:pPr>
        <w:bidi/>
        <w:jc w:val="lowKashida"/>
        <w:rPr>
          <w:b/>
          <w:bCs/>
          <w:sz w:val="22"/>
          <w:szCs w:val="24"/>
          <w:rtl/>
          <w:lang w:bidi="fa-IR"/>
        </w:rPr>
      </w:pPr>
      <w:r>
        <w:rPr>
          <w:rFonts w:hint="cs"/>
          <w:b/>
          <w:bCs/>
          <w:sz w:val="22"/>
          <w:szCs w:val="24"/>
          <w:rtl/>
          <w:lang w:bidi="fa-IR"/>
        </w:rPr>
        <w:t xml:space="preserve">مواد </w:t>
      </w:r>
      <w:r w:rsidR="00FE1C2B">
        <w:rPr>
          <w:rFonts w:hint="cs"/>
          <w:b/>
          <w:bCs/>
          <w:sz w:val="22"/>
          <w:szCs w:val="24"/>
          <w:rtl/>
          <w:lang w:bidi="fa-IR"/>
        </w:rPr>
        <w:t>اولیه</w:t>
      </w:r>
      <w:r w:rsidR="00E53ADE" w:rsidRPr="00E53ADE">
        <w:rPr>
          <w:rFonts w:hint="cs"/>
          <w:b/>
          <w:bCs/>
          <w:sz w:val="22"/>
          <w:szCs w:val="24"/>
          <w:rtl/>
          <w:lang w:bidi="fa-IR"/>
        </w:rPr>
        <w:t xml:space="preserve"> موردنیاز</w:t>
      </w:r>
      <w:r w:rsidR="00A44151" w:rsidRPr="00E53ADE">
        <w:rPr>
          <w:rFonts w:hint="cs"/>
          <w:b/>
          <w:bCs/>
          <w:sz w:val="22"/>
          <w:szCs w:val="24"/>
          <w:rtl/>
          <w:lang w:bidi="fa-IR"/>
        </w:rPr>
        <w:t xml:space="preserve"> برای تولید کابل</w:t>
      </w:r>
      <w:r w:rsidR="00A44151" w:rsidRPr="00E53ADE">
        <w:rPr>
          <w:b/>
          <w:bCs/>
          <w:sz w:val="22"/>
          <w:szCs w:val="24"/>
          <w:rtl/>
          <w:lang w:bidi="fa-IR"/>
        </w:rPr>
        <w:softHyphen/>
      </w:r>
      <w:r w:rsidR="00A44151" w:rsidRPr="00E53ADE">
        <w:rPr>
          <w:rFonts w:hint="cs"/>
          <w:b/>
          <w:bCs/>
          <w:sz w:val="22"/>
          <w:szCs w:val="24"/>
          <w:rtl/>
          <w:lang w:bidi="fa-IR"/>
        </w:rPr>
        <w:t>های پچ</w:t>
      </w:r>
      <w:r w:rsidR="00993C5C">
        <w:rPr>
          <w:b/>
          <w:bCs/>
          <w:sz w:val="22"/>
          <w:szCs w:val="24"/>
          <w:lang w:bidi="fa-IR"/>
        </w:rPr>
        <w:softHyphen/>
      </w:r>
      <w:r w:rsidR="00A44151" w:rsidRPr="00E53ADE">
        <w:rPr>
          <w:rFonts w:hint="cs"/>
          <w:b/>
          <w:bCs/>
          <w:sz w:val="22"/>
          <w:szCs w:val="24"/>
          <w:rtl/>
          <w:lang w:bidi="fa-IR"/>
        </w:rPr>
        <w:t>کورد و پیگتیل:</w:t>
      </w:r>
    </w:p>
    <w:p w:rsidR="00A44151" w:rsidRDefault="00A44151" w:rsidP="00D11286">
      <w:pPr>
        <w:pStyle w:val="ListParagraph"/>
        <w:numPr>
          <w:ilvl w:val="0"/>
          <w:numId w:val="3"/>
        </w:num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 xml:space="preserve">فیلم </w:t>
      </w:r>
      <w:r w:rsidR="00D11286">
        <w:rPr>
          <w:rFonts w:hint="cs"/>
          <w:rtl/>
          <w:lang w:bidi="fa-IR"/>
        </w:rPr>
        <w:t>پرداخت</w:t>
      </w:r>
    </w:p>
    <w:p w:rsidR="00A44151" w:rsidRDefault="00A44151" w:rsidP="00AB2F3C">
      <w:pPr>
        <w:pStyle w:val="ListParagraph"/>
        <w:numPr>
          <w:ilvl w:val="0"/>
          <w:numId w:val="3"/>
        </w:num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چسب اپوکسی</w:t>
      </w:r>
    </w:p>
    <w:p w:rsidR="00A44151" w:rsidRDefault="00A44151" w:rsidP="009C50B5">
      <w:pPr>
        <w:pStyle w:val="ListParagraph"/>
        <w:numPr>
          <w:ilvl w:val="0"/>
          <w:numId w:val="3"/>
        </w:num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 xml:space="preserve">روغن </w:t>
      </w:r>
      <w:r w:rsidR="009C50B5">
        <w:rPr>
          <w:rFonts w:hint="cs"/>
          <w:rtl/>
          <w:lang w:bidi="fa-IR"/>
        </w:rPr>
        <w:t>پرداخت</w:t>
      </w:r>
    </w:p>
    <w:p w:rsidR="009C50B5" w:rsidRDefault="009C50B5" w:rsidP="009C50B5">
      <w:pPr>
        <w:pStyle w:val="ListParagraph"/>
        <w:numPr>
          <w:ilvl w:val="0"/>
          <w:numId w:val="3"/>
        </w:num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دستمال بدون پرز</w:t>
      </w:r>
    </w:p>
    <w:p w:rsidR="00A44151" w:rsidRPr="00E53ADE" w:rsidRDefault="00A44151" w:rsidP="00A44151">
      <w:pPr>
        <w:bidi/>
        <w:jc w:val="lowKashida"/>
        <w:rPr>
          <w:b/>
          <w:bCs/>
          <w:sz w:val="22"/>
          <w:szCs w:val="24"/>
          <w:rtl/>
          <w:lang w:bidi="fa-IR"/>
        </w:rPr>
      </w:pPr>
      <w:r w:rsidRPr="00E53ADE">
        <w:rPr>
          <w:rFonts w:hint="cs"/>
          <w:b/>
          <w:bCs/>
          <w:sz w:val="22"/>
          <w:szCs w:val="24"/>
          <w:rtl/>
          <w:lang w:bidi="fa-IR"/>
        </w:rPr>
        <w:t>تجهیزات آزمایشگاهی موردنیاز برای کنترل کیفیت کابل</w:t>
      </w:r>
      <w:r w:rsidRPr="00E53ADE">
        <w:rPr>
          <w:b/>
          <w:bCs/>
          <w:sz w:val="22"/>
          <w:szCs w:val="24"/>
          <w:rtl/>
          <w:lang w:bidi="fa-IR"/>
        </w:rPr>
        <w:softHyphen/>
      </w:r>
      <w:r w:rsidRPr="00E53ADE">
        <w:rPr>
          <w:rFonts w:hint="cs"/>
          <w:b/>
          <w:bCs/>
          <w:sz w:val="22"/>
          <w:szCs w:val="24"/>
          <w:rtl/>
          <w:lang w:bidi="fa-IR"/>
        </w:rPr>
        <w:t>های پچ</w:t>
      </w:r>
      <w:r w:rsidR="00993C5C">
        <w:rPr>
          <w:b/>
          <w:bCs/>
          <w:sz w:val="22"/>
          <w:szCs w:val="24"/>
          <w:lang w:bidi="fa-IR"/>
        </w:rPr>
        <w:softHyphen/>
      </w:r>
      <w:r w:rsidRPr="00E53ADE">
        <w:rPr>
          <w:rFonts w:hint="cs"/>
          <w:b/>
          <w:bCs/>
          <w:sz w:val="22"/>
          <w:szCs w:val="24"/>
          <w:rtl/>
          <w:lang w:bidi="fa-IR"/>
        </w:rPr>
        <w:t>کورد و پیگتیل:</w:t>
      </w:r>
    </w:p>
    <w:p w:rsidR="00A44151" w:rsidRDefault="00A44151" w:rsidP="00A44151">
      <w:pPr>
        <w:pStyle w:val="ListParagraph"/>
        <w:numPr>
          <w:ilvl w:val="0"/>
          <w:numId w:val="2"/>
        </w:num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دستگاه تست تلفات عبوری و بازگشتی نوری</w:t>
      </w:r>
    </w:p>
    <w:p w:rsidR="00A44151" w:rsidRDefault="00A44151" w:rsidP="00A44151">
      <w:pPr>
        <w:pStyle w:val="ListParagraph"/>
        <w:numPr>
          <w:ilvl w:val="0"/>
          <w:numId w:val="2"/>
        </w:num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دستگاه میکروسکوپ فیبر نوری</w:t>
      </w:r>
    </w:p>
    <w:p w:rsidR="00A44151" w:rsidRDefault="00A44151" w:rsidP="00A44151">
      <w:pPr>
        <w:bidi/>
        <w:jc w:val="lowKashida"/>
        <w:rPr>
          <w:rtl/>
          <w:lang w:bidi="fa-IR"/>
        </w:rPr>
      </w:pPr>
    </w:p>
    <w:p w:rsidR="00F9169C" w:rsidRDefault="00F9169C" w:rsidP="00F9169C">
      <w:pPr>
        <w:bidi/>
        <w:jc w:val="lowKashida"/>
        <w:rPr>
          <w:rtl/>
          <w:lang w:bidi="fa-IR"/>
        </w:rPr>
      </w:pPr>
    </w:p>
    <w:p w:rsidR="00F9169C" w:rsidRDefault="00F9169C" w:rsidP="00F9169C">
      <w:pPr>
        <w:bidi/>
        <w:jc w:val="lowKashida"/>
        <w:rPr>
          <w:rtl/>
          <w:lang w:bidi="fa-IR"/>
        </w:rPr>
      </w:pPr>
    </w:p>
    <w:p w:rsidR="00F9169C" w:rsidRDefault="00F9169C" w:rsidP="00F9169C">
      <w:pPr>
        <w:bidi/>
        <w:jc w:val="lowKashida"/>
        <w:rPr>
          <w:rtl/>
          <w:lang w:bidi="fa-IR"/>
        </w:rPr>
      </w:pPr>
    </w:p>
    <w:p w:rsidR="00F9169C" w:rsidRDefault="00F9169C" w:rsidP="00F9169C">
      <w:pPr>
        <w:bidi/>
        <w:jc w:val="lowKashida"/>
        <w:rPr>
          <w:rtl/>
          <w:lang w:bidi="fa-IR"/>
        </w:rPr>
      </w:pPr>
    </w:p>
    <w:p w:rsidR="00F9169C" w:rsidRDefault="00F9169C" w:rsidP="00F9169C">
      <w:pPr>
        <w:bidi/>
        <w:jc w:val="lowKashida"/>
        <w:rPr>
          <w:rtl/>
          <w:lang w:bidi="fa-IR"/>
        </w:rPr>
      </w:pPr>
    </w:p>
    <w:p w:rsidR="001D7665" w:rsidRPr="00411A57" w:rsidRDefault="001D7665" w:rsidP="001D7665">
      <w:pPr>
        <w:bidi/>
        <w:jc w:val="lowKashida"/>
        <w:rPr>
          <w:b/>
          <w:bCs/>
          <w:color w:val="FF0000"/>
          <w:lang w:bidi="fa-IR"/>
        </w:rPr>
      </w:pPr>
      <w:r w:rsidRPr="00411A57">
        <w:rPr>
          <w:rFonts w:hint="cs"/>
          <w:b/>
          <w:bCs/>
          <w:color w:val="FF0000"/>
          <w:rtl/>
          <w:lang w:bidi="fa-IR"/>
        </w:rPr>
        <w:t xml:space="preserve">برش کابل </w:t>
      </w:r>
      <w:r w:rsidRPr="00411A57">
        <w:rPr>
          <w:b/>
          <w:bCs/>
          <w:color w:val="FF0000"/>
          <w:lang w:bidi="fa-IR"/>
        </w:rPr>
        <w:t>Automatic Cable Cutter</w:t>
      </w:r>
    </w:p>
    <w:p w:rsidR="001D7665" w:rsidRDefault="00D100A1" w:rsidP="001D7665">
      <w:pPr>
        <w:bidi/>
        <w:jc w:val="lowKashida"/>
        <w:rPr>
          <w:lang w:bidi="fa-IR"/>
        </w:rPr>
      </w:pPr>
      <w:r w:rsidRPr="00D100A1">
        <w:rPr>
          <w:noProof/>
          <w:rtl/>
        </w:rPr>
        <w:drawing>
          <wp:inline distT="0" distB="0" distL="0" distR="0">
            <wp:extent cx="5943600" cy="4457700"/>
            <wp:effectExtent l="0" t="0" r="0" b="0"/>
            <wp:docPr id="1" name="Picture 1" descr="E:\کاتالوگ خط تولید\final\خط تولید پچکورد و پیگتیل\cutte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کاتالوگ خط تولید\final\خط تولید پچکورد و پیگتیل\cutter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B1" w:rsidRDefault="00411A57" w:rsidP="00411A57">
      <w:p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 xml:space="preserve">دستگاه برش کابل فیبر نوری، دستگاهی مناسب برای برش کابل فیبر نوری </w:t>
      </w:r>
      <w:r>
        <w:rPr>
          <w:lang w:bidi="fa-IR"/>
        </w:rPr>
        <w:t>indoor</w:t>
      </w:r>
      <w:r>
        <w:rPr>
          <w:rFonts w:hint="cs"/>
          <w:rtl/>
          <w:lang w:bidi="fa-IR"/>
        </w:rPr>
        <w:t xml:space="preserve"> در هنگام تولید پچ</w:t>
      </w:r>
      <w:r w:rsidR="00993C5C">
        <w:rPr>
          <w:lang w:bidi="fa-IR"/>
        </w:rPr>
        <w:softHyphen/>
      </w:r>
      <w:r>
        <w:rPr>
          <w:rFonts w:hint="cs"/>
          <w:rtl/>
          <w:lang w:bidi="fa-IR"/>
        </w:rPr>
        <w:t xml:space="preserve">کورد و پیگتیل است. این دستگاه قادر به برش فیبر نوری در اندازه مورد نظر و پیچاندن آن به شکل مارپیچ است. </w:t>
      </w:r>
    </w:p>
    <w:p w:rsidR="001D7665" w:rsidRDefault="001D7665" w:rsidP="001D7665">
      <w:pPr>
        <w:rPr>
          <w:rFonts w:ascii="IRANSans" w:hAnsi="IRANSans" w:cs="IRANSans"/>
          <w:lang w:bidi="fa-IR"/>
        </w:rPr>
      </w:pPr>
      <w:r>
        <w:rPr>
          <w:rFonts w:ascii="IRANSans" w:hAnsi="IRANSans" w:cs="IRANSans"/>
          <w:lang w:bidi="fa-IR"/>
        </w:rPr>
        <w:t>Technical parameter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D7665" w:rsidTr="00EA039E">
        <w:tc>
          <w:tcPr>
            <w:tcW w:w="4675" w:type="dxa"/>
          </w:tcPr>
          <w:p w:rsidR="001D7665" w:rsidRDefault="001D7665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0.9-6.0 mm</w:t>
            </w:r>
          </w:p>
        </w:tc>
        <w:tc>
          <w:tcPr>
            <w:tcW w:w="4675" w:type="dxa"/>
          </w:tcPr>
          <w:p w:rsidR="001D7665" w:rsidRDefault="001D7665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Appropriate cable diameter </w:t>
            </w:r>
          </w:p>
        </w:tc>
      </w:tr>
      <w:tr w:rsidR="001D7665" w:rsidTr="00EA039E"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1-450 m</w:t>
            </w:r>
            <w:r w:rsidR="001D7665">
              <w:rPr>
                <w:rFonts w:ascii="IRANSans" w:hAnsi="IRANSans" w:cs="IRANSans"/>
                <w:lang w:bidi="fa-IR"/>
              </w:rPr>
              <w:t xml:space="preserve"> </w:t>
            </w:r>
          </w:p>
        </w:tc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Cutting length </w:t>
            </w:r>
          </w:p>
        </w:tc>
      </w:tr>
      <w:tr w:rsidR="001D7665" w:rsidTr="00EA039E"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Max. 42 kg</w:t>
            </w:r>
          </w:p>
        </w:tc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Appropriate weigth </w:t>
            </w:r>
          </w:p>
        </w:tc>
      </w:tr>
      <w:tr w:rsidR="001D7665" w:rsidTr="00EA039E"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0.1-1.6 m/s</w:t>
            </w:r>
          </w:p>
        </w:tc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Speed of cutting </w:t>
            </w:r>
          </w:p>
        </w:tc>
      </w:tr>
      <w:tr w:rsidR="001D7665" w:rsidTr="00EA039E"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90-120 mm</w:t>
            </w:r>
          </w:p>
        </w:tc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Reel adjustment range</w:t>
            </w:r>
          </w:p>
        </w:tc>
      </w:tr>
      <w:tr w:rsidR="001D7665" w:rsidTr="00EA039E"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0.4-0.6 mp/cm</w:t>
            </w:r>
          </w:p>
        </w:tc>
        <w:tc>
          <w:tcPr>
            <w:tcW w:w="4675" w:type="dxa"/>
          </w:tcPr>
          <w:p w:rsidR="001D7665" w:rsidRDefault="00FE02B1" w:rsidP="00EA039E">
            <w:pPr>
              <w:spacing w:after="160" w:line="259" w:lineRule="auto"/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Air supply </w:t>
            </w:r>
          </w:p>
        </w:tc>
      </w:tr>
      <w:tr w:rsidR="00FE02B1" w:rsidTr="00EA039E">
        <w:tc>
          <w:tcPr>
            <w:tcW w:w="4675" w:type="dxa"/>
          </w:tcPr>
          <w:p w:rsidR="00FE02B1" w:rsidRDefault="00FE02B1" w:rsidP="00EA039E">
            <w:pPr>
              <w:rPr>
                <w:rFonts w:ascii="IRANSans" w:hAnsi="IRANSans" w:cs="IRANSans"/>
                <w:rtl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>450 V</w:t>
            </w:r>
          </w:p>
        </w:tc>
        <w:tc>
          <w:tcPr>
            <w:tcW w:w="4675" w:type="dxa"/>
          </w:tcPr>
          <w:p w:rsidR="00FE02B1" w:rsidRDefault="00FE02B1" w:rsidP="00EA039E">
            <w:pPr>
              <w:rPr>
                <w:rFonts w:ascii="IRANSans" w:hAnsi="IRANSans" w:cs="IRANSans"/>
                <w:lang w:bidi="fa-IR"/>
              </w:rPr>
            </w:pPr>
            <w:r>
              <w:rPr>
                <w:rFonts w:ascii="IRANSans" w:hAnsi="IRANSans" w:cs="IRANSans"/>
                <w:lang w:bidi="fa-IR"/>
              </w:rPr>
              <w:t xml:space="preserve">Power </w:t>
            </w:r>
          </w:p>
        </w:tc>
      </w:tr>
    </w:tbl>
    <w:p w:rsidR="00F9169C" w:rsidRDefault="00F9169C" w:rsidP="00F9169C">
      <w:pPr>
        <w:bidi/>
        <w:jc w:val="lowKashida"/>
        <w:rPr>
          <w:rtl/>
          <w:lang w:bidi="fa-IR"/>
        </w:rPr>
      </w:pPr>
    </w:p>
    <w:p w:rsidR="00A44151" w:rsidRDefault="00A44151" w:rsidP="00A44151">
      <w:pPr>
        <w:bidi/>
        <w:jc w:val="lowKashida"/>
        <w:rPr>
          <w:rtl/>
          <w:lang w:bidi="fa-IR"/>
        </w:rPr>
      </w:pPr>
    </w:p>
    <w:p w:rsidR="002C0909" w:rsidRPr="00B56228" w:rsidRDefault="002C0909" w:rsidP="002C0909">
      <w:pPr>
        <w:bidi/>
        <w:jc w:val="lowKashida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t xml:space="preserve">دستگاه آون فیبر نوری </w:t>
      </w:r>
      <w:r w:rsidRPr="00B56228">
        <w:rPr>
          <w:b/>
          <w:bCs/>
          <w:color w:val="FF0000"/>
          <w:lang w:bidi="fa-IR"/>
        </w:rPr>
        <w:t>Fiber Optic Curing Oven</w:t>
      </w:r>
    </w:p>
    <w:p w:rsidR="00D100A1" w:rsidRDefault="00D100A1" w:rsidP="002C0909">
      <w:pPr>
        <w:bidi/>
        <w:jc w:val="lowKashida"/>
        <w:rPr>
          <w:rtl/>
          <w:lang w:bidi="fa-IR"/>
        </w:rPr>
      </w:pPr>
      <w:r w:rsidRPr="00D100A1">
        <w:rPr>
          <w:noProof/>
          <w:rtl/>
        </w:rPr>
        <w:drawing>
          <wp:inline distT="0" distB="0" distL="0" distR="0">
            <wp:extent cx="5943600" cy="4457700"/>
            <wp:effectExtent l="0" t="0" r="0" b="0"/>
            <wp:docPr id="2" name="Picture 2" descr="E:\کاتالوگ خط تولید\final\خط تولید پچکورد و پیگتیل\ove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کاتالوگ خط تولید\final\خط تولید پچکورد و پیگتیل\oven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909" w:rsidRDefault="00C6561C" w:rsidP="00D100A1">
      <w:pPr>
        <w:bidi/>
        <w:jc w:val="lowKashida"/>
        <w:rPr>
          <w:rtl/>
          <w:lang w:bidi="fa-IR"/>
        </w:rPr>
      </w:pPr>
      <w:r>
        <w:rPr>
          <w:rFonts w:hint="cs"/>
          <w:rtl/>
          <w:lang w:bidi="fa-IR"/>
        </w:rPr>
        <w:t>این دستگاه برای پخت اپوکسی در بست فلزی فیبر نوری و کانکتورها طراحی شده است و قادر به گرمایش 30 کانکتور به صورت همزمان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:rsidR="00C6561C" w:rsidRDefault="00C6561C" w:rsidP="00C6561C">
      <w:pPr>
        <w:bidi/>
        <w:jc w:val="lowKashida"/>
        <w:rPr>
          <w:lang w:bidi="fa-IR"/>
        </w:rPr>
      </w:pPr>
    </w:p>
    <w:p w:rsidR="002C0909" w:rsidRPr="00C6561C" w:rsidRDefault="002C0909" w:rsidP="002C0909">
      <w:pPr>
        <w:bidi/>
        <w:jc w:val="right"/>
        <w:rPr>
          <w:b/>
          <w:bCs/>
          <w:lang w:bidi="fa-IR"/>
        </w:rPr>
      </w:pPr>
      <w:r w:rsidRPr="00C6561C">
        <w:rPr>
          <w:b/>
          <w:bCs/>
          <w:lang w:bidi="fa-IR"/>
        </w:rPr>
        <w:t>Technical Parameter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C0909" w:rsidRPr="002C0909" w:rsidTr="002C0909">
        <w:tc>
          <w:tcPr>
            <w:tcW w:w="4675" w:type="dxa"/>
          </w:tcPr>
          <w:p w:rsidR="002C0909" w:rsidRPr="002C0909" w:rsidRDefault="002C0909" w:rsidP="00C76BC7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Max. </w:t>
            </w:r>
            <w:r w:rsidR="00C76BC7"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399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bidi="fa-IR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C</w:t>
            </w:r>
          </w:p>
        </w:tc>
        <w:tc>
          <w:tcPr>
            <w:tcW w:w="4675" w:type="dxa"/>
          </w:tcPr>
          <w:p w:rsidR="002C0909" w:rsidRPr="002C0909" w:rsidRDefault="002C0909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2C0909"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Heatng temperature </w:t>
            </w:r>
          </w:p>
        </w:tc>
      </w:tr>
      <w:tr w:rsidR="002C0909" w:rsidRPr="002C0909" w:rsidTr="002C0909">
        <w:tc>
          <w:tcPr>
            <w:tcW w:w="4675" w:type="dxa"/>
          </w:tcPr>
          <w:p w:rsidR="002C0909" w:rsidRPr="002C0909" w:rsidRDefault="002C0909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99 min. 59 sec</w:t>
            </w:r>
          </w:p>
        </w:tc>
        <w:tc>
          <w:tcPr>
            <w:tcW w:w="4675" w:type="dxa"/>
          </w:tcPr>
          <w:p w:rsidR="002C0909" w:rsidRPr="002C0909" w:rsidRDefault="002C0909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Time setting </w:t>
            </w:r>
          </w:p>
        </w:tc>
      </w:tr>
      <w:tr w:rsidR="002C0909" w:rsidRPr="002C0909" w:rsidTr="002C0909">
        <w:tc>
          <w:tcPr>
            <w:tcW w:w="4675" w:type="dxa"/>
          </w:tcPr>
          <w:p w:rsidR="002C0909" w:rsidRPr="002C0909" w:rsidRDefault="000C2585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30 connectors </w:t>
            </w:r>
          </w:p>
        </w:tc>
        <w:tc>
          <w:tcPr>
            <w:tcW w:w="4675" w:type="dxa"/>
          </w:tcPr>
          <w:p w:rsidR="002C0909" w:rsidRPr="002C0909" w:rsidRDefault="002C0909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The nu</w:t>
            </w:r>
            <w:r w:rsidR="000C2585"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mber of connectors can be placed</w:t>
            </w:r>
          </w:p>
        </w:tc>
      </w:tr>
      <w:tr w:rsidR="002C0909" w:rsidRPr="002C0909" w:rsidTr="002C0909">
        <w:tc>
          <w:tcPr>
            <w:tcW w:w="4675" w:type="dxa"/>
          </w:tcPr>
          <w:p w:rsidR="002C0909" w:rsidRPr="002C0909" w:rsidRDefault="00264ACA" w:rsidP="00264ACA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320 W × 370 L × 220 H</w:t>
            </w:r>
          </w:p>
        </w:tc>
        <w:tc>
          <w:tcPr>
            <w:tcW w:w="4675" w:type="dxa"/>
          </w:tcPr>
          <w:p w:rsidR="002C0909" w:rsidRPr="002C0909" w:rsidRDefault="00264ACA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Machine Size </w:t>
            </w:r>
          </w:p>
        </w:tc>
      </w:tr>
      <w:tr w:rsidR="002C0909" w:rsidRPr="002C0909" w:rsidTr="002C0909">
        <w:tc>
          <w:tcPr>
            <w:tcW w:w="4675" w:type="dxa"/>
          </w:tcPr>
          <w:p w:rsidR="002C0909" w:rsidRPr="002C0909" w:rsidRDefault="00264ACA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12 kg </w:t>
            </w:r>
          </w:p>
        </w:tc>
        <w:tc>
          <w:tcPr>
            <w:tcW w:w="4675" w:type="dxa"/>
          </w:tcPr>
          <w:p w:rsidR="002C0909" w:rsidRPr="002C0909" w:rsidRDefault="00264ACA" w:rsidP="002C0909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Net weight </w:t>
            </w:r>
          </w:p>
        </w:tc>
      </w:tr>
      <w:tr w:rsidR="00264ACA" w:rsidRPr="002C0909" w:rsidTr="002C0909">
        <w:tc>
          <w:tcPr>
            <w:tcW w:w="4675" w:type="dxa"/>
          </w:tcPr>
          <w:p w:rsidR="00264ACA" w:rsidRPr="00264ACA" w:rsidRDefault="00264ACA" w:rsidP="002C0909">
            <w:pPr>
              <w:bidi/>
              <w:jc w:val="right"/>
              <w:rPr>
                <w:rFonts w:ascii="Times New Roman" w:hAnsi="Times New Roman" w:cs="Times New Roman"/>
                <w:szCs w:val="24"/>
                <w:vertAlign w:val="superscript"/>
                <w:lang w:bidi="fa-IR"/>
              </w:rPr>
            </w:pPr>
            <w:r w:rsidRPr="00264ACA">
              <w:rPr>
                <w:rFonts w:ascii="Times New Roman" w:hAnsi="Times New Roman" w:cs="Times New Roman"/>
                <w:szCs w:val="24"/>
                <w:lang w:bidi="fa-IR"/>
              </w:rPr>
              <w:t>5 kgf/cm</w:t>
            </w:r>
            <w:r w:rsidRPr="00264ACA">
              <w:rPr>
                <w:rFonts w:ascii="Times New Roman" w:hAnsi="Times New Roman" w:cs="Times New Roman"/>
                <w:szCs w:val="24"/>
                <w:vertAlign w:val="superscript"/>
                <w:lang w:bidi="fa-IR"/>
              </w:rPr>
              <w:t>3</w:t>
            </w:r>
          </w:p>
        </w:tc>
        <w:tc>
          <w:tcPr>
            <w:tcW w:w="4675" w:type="dxa"/>
          </w:tcPr>
          <w:p w:rsidR="00264ACA" w:rsidRPr="00264ACA" w:rsidRDefault="00264ACA" w:rsidP="002C0909">
            <w:pPr>
              <w:bidi/>
              <w:jc w:val="right"/>
              <w:rPr>
                <w:rFonts w:ascii="Times New Roman" w:hAnsi="Times New Roman" w:cs="Times New Roman"/>
                <w:szCs w:val="24"/>
                <w:lang w:bidi="fa-IR"/>
              </w:rPr>
            </w:pPr>
            <w:r w:rsidRPr="00264ACA">
              <w:rPr>
                <w:rFonts w:ascii="Times New Roman" w:hAnsi="Times New Roman" w:cs="Times New Roman"/>
                <w:szCs w:val="24"/>
                <w:lang w:bidi="fa-IR"/>
              </w:rPr>
              <w:t xml:space="preserve">Consumption air </w:t>
            </w:r>
          </w:p>
        </w:tc>
      </w:tr>
      <w:tr w:rsidR="00264ACA" w:rsidRPr="002C0909" w:rsidTr="002C0909">
        <w:tc>
          <w:tcPr>
            <w:tcW w:w="4675" w:type="dxa"/>
          </w:tcPr>
          <w:p w:rsidR="00264ACA" w:rsidRPr="002C0909" w:rsidRDefault="00264ACA" w:rsidP="00264ACA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600 w</w:t>
            </w:r>
          </w:p>
        </w:tc>
        <w:tc>
          <w:tcPr>
            <w:tcW w:w="4675" w:type="dxa"/>
          </w:tcPr>
          <w:p w:rsidR="00264ACA" w:rsidRPr="002C0909" w:rsidRDefault="00264ACA" w:rsidP="00264ACA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Power </w:t>
            </w:r>
          </w:p>
        </w:tc>
      </w:tr>
    </w:tbl>
    <w:p w:rsidR="0026703C" w:rsidRDefault="0026703C" w:rsidP="00BF5D37">
      <w:pPr>
        <w:bidi/>
        <w:jc w:val="both"/>
        <w:rPr>
          <w:b/>
          <w:bCs/>
          <w:lang w:bidi="fa-IR"/>
        </w:rPr>
      </w:pPr>
    </w:p>
    <w:p w:rsidR="00C6561C" w:rsidRDefault="00C6561C" w:rsidP="00C6561C">
      <w:pPr>
        <w:bidi/>
        <w:jc w:val="lowKashida"/>
        <w:rPr>
          <w:b/>
          <w:bCs/>
          <w:color w:val="FF0000"/>
          <w:rtl/>
          <w:lang w:bidi="fa-IR"/>
        </w:rPr>
      </w:pPr>
    </w:p>
    <w:p w:rsidR="00C6561C" w:rsidRPr="00B56228" w:rsidRDefault="00C6561C" w:rsidP="00C6561C">
      <w:pPr>
        <w:bidi/>
        <w:jc w:val="lowKashida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t xml:space="preserve">دستگاه پرداخت فیبر نوری </w:t>
      </w:r>
      <w:r w:rsidRPr="00B56228">
        <w:rPr>
          <w:b/>
          <w:bCs/>
          <w:color w:val="FF0000"/>
          <w:lang w:bidi="fa-IR"/>
        </w:rPr>
        <w:t xml:space="preserve">Polisher Machine </w:t>
      </w:r>
    </w:p>
    <w:p w:rsidR="00D100A1" w:rsidRDefault="00D100A1" w:rsidP="008529DD">
      <w:pPr>
        <w:bidi/>
        <w:jc w:val="lowKashida"/>
        <w:rPr>
          <w:rtl/>
          <w:lang w:bidi="fa-IR"/>
        </w:rPr>
      </w:pPr>
      <w:r w:rsidRPr="00D100A1">
        <w:rPr>
          <w:noProof/>
          <w:rtl/>
        </w:rPr>
        <w:drawing>
          <wp:inline distT="0" distB="0" distL="0" distR="0">
            <wp:extent cx="5943600" cy="4457700"/>
            <wp:effectExtent l="0" t="0" r="0" b="0"/>
            <wp:docPr id="3" name="Picture 3" descr="E:\کاتالوگ خط تولید\final\خط تولید پچکورد و پیگتیل\polishing machin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کاتالوگ خط تولید\final\خط تولید پچکورد و پیگتیل\polishing machine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61C" w:rsidRDefault="00C6561C" w:rsidP="00D100A1">
      <w:pPr>
        <w:bidi/>
        <w:jc w:val="lowKashida"/>
        <w:rPr>
          <w:lang w:bidi="fa-IR"/>
        </w:rPr>
      </w:pPr>
      <w:r>
        <w:rPr>
          <w:rFonts w:hint="cs"/>
          <w:rtl/>
          <w:lang w:bidi="fa-IR"/>
        </w:rPr>
        <w:t>این دستگاه دارای ویژگی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هایی هم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چون </w:t>
      </w:r>
      <w:r w:rsidR="008529DD">
        <w:rPr>
          <w:rFonts w:hint="cs"/>
          <w:rtl/>
          <w:lang w:bidi="fa-IR"/>
        </w:rPr>
        <w:t xml:space="preserve">دارا بودن </w:t>
      </w:r>
      <w:r>
        <w:rPr>
          <w:rFonts w:hint="cs"/>
          <w:rtl/>
          <w:lang w:bidi="fa-IR"/>
        </w:rPr>
        <w:t>صفحه لمسی قابل برنامه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ریزی،</w:t>
      </w:r>
      <w:r w:rsidR="008529D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صفحه نمایش دیجیتال با قابلیت تنظیم سریع (</w:t>
      </w:r>
      <w:r>
        <w:rPr>
          <w:lang w:bidi="fa-IR"/>
        </w:rPr>
        <w:t>rmp</w:t>
      </w:r>
      <w:r>
        <w:rPr>
          <w:rFonts w:hint="cs"/>
          <w:rtl/>
          <w:lang w:bidi="fa-IR"/>
        </w:rPr>
        <w:t xml:space="preserve"> 20-150)</w:t>
      </w:r>
      <w:r w:rsidR="008529DD">
        <w:rPr>
          <w:rFonts w:hint="cs"/>
          <w:rtl/>
          <w:lang w:bidi="fa-IR"/>
        </w:rPr>
        <w:t xml:space="preserve"> و پرداخت با</w:t>
      </w:r>
      <w:r>
        <w:rPr>
          <w:rFonts w:hint="cs"/>
          <w:rtl/>
          <w:lang w:bidi="fa-IR"/>
        </w:rPr>
        <w:t xml:space="preserve"> کیفیت بالا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:rsidR="00C6561C" w:rsidRDefault="00C6561C" w:rsidP="0026703C">
      <w:pPr>
        <w:bidi/>
        <w:jc w:val="both"/>
        <w:rPr>
          <w:b/>
          <w:bCs/>
          <w:color w:val="FF0000"/>
          <w:lang w:bidi="fa-IR"/>
        </w:rPr>
      </w:pPr>
    </w:p>
    <w:p w:rsidR="00D100A1" w:rsidRDefault="00D100A1" w:rsidP="00C6561C">
      <w:pPr>
        <w:bidi/>
        <w:jc w:val="both"/>
        <w:rPr>
          <w:b/>
          <w:bCs/>
          <w:color w:val="FF0000"/>
          <w:rtl/>
          <w:lang w:bidi="fa-IR"/>
        </w:rPr>
      </w:pPr>
    </w:p>
    <w:p w:rsidR="00D100A1" w:rsidRDefault="00D100A1" w:rsidP="00D100A1">
      <w:pPr>
        <w:bidi/>
        <w:jc w:val="both"/>
        <w:rPr>
          <w:b/>
          <w:bCs/>
          <w:color w:val="FF0000"/>
          <w:rtl/>
          <w:lang w:bidi="fa-IR"/>
        </w:rPr>
      </w:pPr>
    </w:p>
    <w:p w:rsidR="00D100A1" w:rsidRDefault="00D100A1" w:rsidP="00D100A1">
      <w:pPr>
        <w:bidi/>
        <w:jc w:val="both"/>
        <w:rPr>
          <w:b/>
          <w:bCs/>
          <w:color w:val="FF0000"/>
          <w:rtl/>
          <w:lang w:bidi="fa-IR"/>
        </w:rPr>
      </w:pPr>
    </w:p>
    <w:p w:rsidR="00D100A1" w:rsidRDefault="00D100A1" w:rsidP="00D100A1">
      <w:pPr>
        <w:bidi/>
        <w:jc w:val="both"/>
        <w:rPr>
          <w:b/>
          <w:bCs/>
          <w:color w:val="FF0000"/>
          <w:rtl/>
          <w:lang w:bidi="fa-IR"/>
        </w:rPr>
      </w:pPr>
    </w:p>
    <w:p w:rsidR="00A6069E" w:rsidRPr="00B56228" w:rsidRDefault="00A6069E" w:rsidP="00D100A1">
      <w:pPr>
        <w:bidi/>
        <w:jc w:val="both"/>
        <w:rPr>
          <w:b/>
          <w:bCs/>
          <w:color w:val="FF0000"/>
          <w:lang w:bidi="fa-IR"/>
        </w:rPr>
      </w:pPr>
      <w:r w:rsidRPr="00B56228">
        <w:rPr>
          <w:rFonts w:hint="cs"/>
          <w:b/>
          <w:bCs/>
          <w:color w:val="FF0000"/>
          <w:rtl/>
          <w:lang w:bidi="fa-IR"/>
        </w:rPr>
        <w:lastRenderedPageBreak/>
        <w:t xml:space="preserve">دستگاه تمیزکننده اولتراسونیک </w:t>
      </w:r>
      <w:r w:rsidRPr="00B56228">
        <w:rPr>
          <w:b/>
          <w:bCs/>
          <w:color w:val="FF0000"/>
          <w:lang w:bidi="fa-IR"/>
        </w:rPr>
        <w:t xml:space="preserve">Ultrasonic Cleaning Machine </w:t>
      </w:r>
    </w:p>
    <w:p w:rsidR="00D100A1" w:rsidRDefault="00D100A1" w:rsidP="00B357D3">
      <w:pPr>
        <w:bidi/>
        <w:rPr>
          <w:rtl/>
          <w:lang w:bidi="fa-IR"/>
        </w:rPr>
      </w:pPr>
      <w:r w:rsidRPr="00D100A1">
        <w:rPr>
          <w:noProof/>
          <w:rtl/>
        </w:rPr>
        <w:drawing>
          <wp:inline distT="0" distB="0" distL="0" distR="0">
            <wp:extent cx="5943600" cy="4457700"/>
            <wp:effectExtent l="0" t="0" r="0" b="0"/>
            <wp:docPr id="4" name="Picture 4" descr="E:\کاتالوگ خط تولید\final\خط تولید پچکورد و پیگتیل\ultrasonic cleaning machin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کاتالوگ خط تولید\final\خط تولید پچکورد و پیگتیل\ultrasonic cleaning machine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39A" w:rsidRDefault="00157493" w:rsidP="00D100A1">
      <w:pPr>
        <w:bidi/>
        <w:rPr>
          <w:lang w:bidi="fa-IR"/>
        </w:rPr>
      </w:pPr>
      <w:r>
        <w:rPr>
          <w:rFonts w:hint="cs"/>
          <w:rtl/>
          <w:lang w:bidi="fa-IR"/>
        </w:rPr>
        <w:t>تمیزکننده با استفاده از فرکانس بالای اولتراسوند، کثیفی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ها، روغن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ها، و دیگر آلودگی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 را </w:t>
      </w:r>
      <w:r w:rsidR="00B357D3">
        <w:rPr>
          <w:rFonts w:hint="cs"/>
          <w:rtl/>
          <w:lang w:bidi="fa-IR"/>
        </w:rPr>
        <w:t xml:space="preserve">بدون آسیب رساندن به کانکتورها و دیگر اجزا </w:t>
      </w:r>
      <w:r>
        <w:rPr>
          <w:rFonts w:hint="cs"/>
          <w:rtl/>
          <w:lang w:bidi="fa-IR"/>
        </w:rPr>
        <w:t>حذف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کند. </w:t>
      </w:r>
    </w:p>
    <w:p w:rsidR="00A816BB" w:rsidRPr="00A816BB" w:rsidRDefault="00A816BB" w:rsidP="00A816BB">
      <w:pPr>
        <w:bidi/>
        <w:jc w:val="right"/>
        <w:rPr>
          <w:b/>
          <w:bCs/>
          <w:rtl/>
          <w:lang w:bidi="fa-IR"/>
        </w:rPr>
      </w:pPr>
      <w:r w:rsidRPr="00A816BB">
        <w:rPr>
          <w:b/>
          <w:bCs/>
          <w:lang w:bidi="fa-IR"/>
        </w:rPr>
        <w:t>Technical Parameter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069E" w:rsidRPr="00A6069E" w:rsidTr="00A6069E"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240×135×100 mm</w:t>
            </w:r>
          </w:p>
        </w:tc>
        <w:tc>
          <w:tcPr>
            <w:tcW w:w="4675" w:type="dxa"/>
          </w:tcPr>
          <w:p w:rsidR="00A6069E" w:rsidRPr="00A6069E" w:rsidRDefault="00A6069E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 w:rsidRPr="00A6069E"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Tank size </w:t>
            </w:r>
          </w:p>
        </w:tc>
      </w:tr>
      <w:tr w:rsidR="00A6069E" w:rsidRPr="00A6069E" w:rsidTr="00A6069E">
        <w:tc>
          <w:tcPr>
            <w:tcW w:w="4675" w:type="dxa"/>
          </w:tcPr>
          <w:p w:rsidR="00A6069E" w:rsidRPr="00A6069E" w:rsidRDefault="00157493" w:rsidP="00157493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120 W</w:t>
            </w:r>
          </w:p>
        </w:tc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Ultrasonic power </w:t>
            </w:r>
          </w:p>
        </w:tc>
      </w:tr>
      <w:tr w:rsidR="00A6069E" w:rsidRPr="00A6069E" w:rsidTr="00A6069E"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>100 W</w:t>
            </w:r>
          </w:p>
        </w:tc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Heating power </w:t>
            </w:r>
          </w:p>
        </w:tc>
      </w:tr>
      <w:tr w:rsidR="00A6069E" w:rsidRPr="00A6069E" w:rsidTr="00A6069E"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1-20 adjustable </w:t>
            </w:r>
          </w:p>
        </w:tc>
        <w:tc>
          <w:tcPr>
            <w:tcW w:w="4675" w:type="dxa"/>
          </w:tcPr>
          <w:p w:rsidR="00A6069E" w:rsidRPr="00A6069E" w:rsidRDefault="00157493" w:rsidP="00A6069E">
            <w:pPr>
              <w:bidi/>
              <w:jc w:val="right"/>
              <w:rPr>
                <w:rFonts w:ascii="Times New Roman" w:hAnsi="Times New Roman" w:cs="Times New Roma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fa-IR"/>
              </w:rPr>
              <w:t xml:space="preserve">Timer </w:t>
            </w:r>
          </w:p>
        </w:tc>
      </w:tr>
    </w:tbl>
    <w:p w:rsidR="0033639A" w:rsidRDefault="0033639A" w:rsidP="00A6069E">
      <w:pPr>
        <w:bidi/>
        <w:jc w:val="right"/>
        <w:rPr>
          <w:lang w:bidi="fa-IR"/>
        </w:rPr>
      </w:pPr>
    </w:p>
    <w:p w:rsidR="00D100A1" w:rsidRDefault="00D100A1" w:rsidP="00A816BB">
      <w:pPr>
        <w:bidi/>
        <w:rPr>
          <w:b/>
          <w:bCs/>
          <w:color w:val="FF0000"/>
          <w:rtl/>
          <w:lang w:bidi="fa-IR"/>
        </w:rPr>
      </w:pPr>
    </w:p>
    <w:p w:rsidR="00D100A1" w:rsidRDefault="00D100A1" w:rsidP="00D100A1">
      <w:pPr>
        <w:bidi/>
        <w:rPr>
          <w:b/>
          <w:bCs/>
          <w:color w:val="FF0000"/>
          <w:rtl/>
          <w:lang w:bidi="fa-IR"/>
        </w:rPr>
      </w:pPr>
    </w:p>
    <w:p w:rsidR="00D100A1" w:rsidRDefault="00D100A1" w:rsidP="00D100A1">
      <w:pPr>
        <w:bidi/>
        <w:rPr>
          <w:b/>
          <w:bCs/>
          <w:color w:val="FF0000"/>
          <w:rtl/>
          <w:lang w:bidi="fa-IR"/>
        </w:rPr>
      </w:pPr>
    </w:p>
    <w:p w:rsidR="00C6561C" w:rsidRDefault="00A816BB" w:rsidP="00D100A1">
      <w:pPr>
        <w:bidi/>
        <w:rPr>
          <w:b/>
          <w:bCs/>
          <w:color w:val="FF0000"/>
          <w:lang w:bidi="fa-IR"/>
        </w:rPr>
      </w:pPr>
      <w:r>
        <w:rPr>
          <w:rFonts w:hint="cs"/>
          <w:b/>
          <w:bCs/>
          <w:color w:val="FF0000"/>
          <w:rtl/>
          <w:lang w:bidi="fa-IR"/>
        </w:rPr>
        <w:lastRenderedPageBreak/>
        <w:t xml:space="preserve">دستگاه </w:t>
      </w:r>
      <w:r>
        <w:rPr>
          <w:b/>
          <w:bCs/>
          <w:color w:val="FF0000"/>
          <w:lang w:bidi="fa-IR"/>
        </w:rPr>
        <w:t>Gas Crush</w:t>
      </w:r>
    </w:p>
    <w:p w:rsidR="00D100A1" w:rsidRDefault="00D100A1" w:rsidP="00A816BB">
      <w:pPr>
        <w:bidi/>
        <w:rPr>
          <w:rtl/>
          <w:lang w:bidi="fa-IR"/>
        </w:rPr>
      </w:pPr>
      <w:r w:rsidRPr="00D100A1">
        <w:rPr>
          <w:noProof/>
          <w:rtl/>
        </w:rPr>
        <w:drawing>
          <wp:inline distT="0" distB="0" distL="0" distR="0">
            <wp:extent cx="3821906" cy="5095875"/>
            <wp:effectExtent l="0" t="0" r="7620" b="0"/>
            <wp:docPr id="5" name="Picture 5" descr="E:\کاتالوگ خط تولید\final\خط تولید پچکورد و پیگتیل\gas crus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کاتالوگ خط تولید\final\خط تولید پچکورد و پیگتیل\gas crush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126" cy="509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6BB" w:rsidRPr="005F066C" w:rsidRDefault="005F066C" w:rsidP="00D100A1">
      <w:pPr>
        <w:bidi/>
        <w:rPr>
          <w:lang w:bidi="fa-IR"/>
        </w:rPr>
      </w:pPr>
      <w:r>
        <w:rPr>
          <w:rFonts w:hint="cs"/>
          <w:rtl/>
          <w:lang w:bidi="fa-IR"/>
        </w:rPr>
        <w:t>به منظور پرس کردن کانکتورها از این دستگاه استفاده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شود. </w:t>
      </w:r>
    </w:p>
    <w:p w:rsidR="00A816BB" w:rsidRPr="00A816BB" w:rsidRDefault="00A816BB" w:rsidP="00A816BB">
      <w:pPr>
        <w:bidi/>
        <w:jc w:val="right"/>
        <w:rPr>
          <w:b/>
          <w:bCs/>
          <w:lang w:bidi="fa-IR"/>
        </w:rPr>
      </w:pPr>
      <w:r w:rsidRPr="00A816BB">
        <w:rPr>
          <w:b/>
          <w:bCs/>
          <w:lang w:bidi="fa-IR"/>
        </w:rPr>
        <w:t>Technical Parameter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6BB" w:rsidTr="00A816BB"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200 W ×290 L × 220 H mm</w:t>
            </w:r>
          </w:p>
        </w:tc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Machine size</w:t>
            </w:r>
          </w:p>
        </w:tc>
      </w:tr>
      <w:tr w:rsidR="00A816BB" w:rsidTr="00A816BB"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10 kg</w:t>
            </w:r>
          </w:p>
        </w:tc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Net weight </w:t>
            </w:r>
          </w:p>
        </w:tc>
      </w:tr>
      <w:tr w:rsidR="00A816BB" w:rsidTr="00A816BB"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5 kgf/cm</w:t>
            </w:r>
            <w:r w:rsidRPr="00A816BB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fa-IR"/>
              </w:rPr>
              <w:t>3</w:t>
            </w:r>
          </w:p>
        </w:tc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Consumption of air </w:t>
            </w:r>
          </w:p>
        </w:tc>
      </w:tr>
      <w:tr w:rsidR="00A816BB" w:rsidTr="00A816BB"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110/220 V, 50/60 Hz</w:t>
            </w:r>
          </w:p>
        </w:tc>
        <w:tc>
          <w:tcPr>
            <w:tcW w:w="4675" w:type="dxa"/>
          </w:tcPr>
          <w:p w:rsidR="00A816BB" w:rsidRPr="00A816BB" w:rsidRDefault="00A816BB" w:rsidP="00A816BB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A816BB">
              <w:rPr>
                <w:rFonts w:asciiTheme="majorBidi" w:hAnsiTheme="majorBidi" w:cstheme="majorBidi"/>
                <w:sz w:val="24"/>
                <w:szCs w:val="24"/>
                <w:lang w:bidi="fa-IR"/>
              </w:rPr>
              <w:t xml:space="preserve">Power </w:t>
            </w:r>
          </w:p>
        </w:tc>
      </w:tr>
    </w:tbl>
    <w:p w:rsidR="00A816BB" w:rsidRPr="00A816BB" w:rsidRDefault="00A816BB" w:rsidP="00A816BB">
      <w:pPr>
        <w:bidi/>
        <w:jc w:val="right"/>
        <w:rPr>
          <w:lang w:bidi="fa-IR"/>
        </w:rPr>
      </w:pPr>
    </w:p>
    <w:p w:rsidR="00074E31" w:rsidRDefault="00074E31" w:rsidP="00D100A1">
      <w:pPr>
        <w:bidi/>
        <w:rPr>
          <w:b/>
          <w:bCs/>
          <w:color w:val="4472C4" w:themeColor="accent5"/>
          <w:lang w:bidi="fa-IR"/>
        </w:rPr>
      </w:pPr>
      <w:bookmarkStart w:id="0" w:name="_GoBack"/>
      <w:bookmarkEnd w:id="0"/>
    </w:p>
    <w:sectPr w:rsidR="00074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altName w:val="Times New Roman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F2DCB"/>
    <w:multiLevelType w:val="hybridMultilevel"/>
    <w:tmpl w:val="039C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5F81"/>
    <w:multiLevelType w:val="hybridMultilevel"/>
    <w:tmpl w:val="1C949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B71B0"/>
    <w:multiLevelType w:val="hybridMultilevel"/>
    <w:tmpl w:val="5BD8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21B0C"/>
    <w:multiLevelType w:val="hybridMultilevel"/>
    <w:tmpl w:val="956E4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D79A6"/>
    <w:multiLevelType w:val="hybridMultilevel"/>
    <w:tmpl w:val="32B25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C46BB"/>
    <w:multiLevelType w:val="hybridMultilevel"/>
    <w:tmpl w:val="80DC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42B6F"/>
    <w:multiLevelType w:val="hybridMultilevel"/>
    <w:tmpl w:val="13A87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923AD"/>
    <w:multiLevelType w:val="hybridMultilevel"/>
    <w:tmpl w:val="B9DA8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B7C8D"/>
    <w:multiLevelType w:val="hybridMultilevel"/>
    <w:tmpl w:val="A532F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B0CF2"/>
    <w:multiLevelType w:val="hybridMultilevel"/>
    <w:tmpl w:val="A2145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1B"/>
    <w:rsid w:val="000303E8"/>
    <w:rsid w:val="00074E31"/>
    <w:rsid w:val="000C2585"/>
    <w:rsid w:val="00157493"/>
    <w:rsid w:val="00165CB7"/>
    <w:rsid w:val="001B3111"/>
    <w:rsid w:val="001D7665"/>
    <w:rsid w:val="00210F01"/>
    <w:rsid w:val="00221ABA"/>
    <w:rsid w:val="00264ACA"/>
    <w:rsid w:val="0026703C"/>
    <w:rsid w:val="002C0909"/>
    <w:rsid w:val="00324CCA"/>
    <w:rsid w:val="0033639A"/>
    <w:rsid w:val="0037751A"/>
    <w:rsid w:val="003B7891"/>
    <w:rsid w:val="00411A57"/>
    <w:rsid w:val="004D1BBD"/>
    <w:rsid w:val="005B19B5"/>
    <w:rsid w:val="005C4737"/>
    <w:rsid w:val="005F066C"/>
    <w:rsid w:val="00610179"/>
    <w:rsid w:val="006D501A"/>
    <w:rsid w:val="00730759"/>
    <w:rsid w:val="007D17AC"/>
    <w:rsid w:val="0080569D"/>
    <w:rsid w:val="008154D1"/>
    <w:rsid w:val="008529DD"/>
    <w:rsid w:val="00860E7B"/>
    <w:rsid w:val="00935F78"/>
    <w:rsid w:val="00993C5C"/>
    <w:rsid w:val="009C50B5"/>
    <w:rsid w:val="00A05B7D"/>
    <w:rsid w:val="00A44151"/>
    <w:rsid w:val="00A5695C"/>
    <w:rsid w:val="00A6069E"/>
    <w:rsid w:val="00A70F1B"/>
    <w:rsid w:val="00A816BB"/>
    <w:rsid w:val="00AB2F3C"/>
    <w:rsid w:val="00B17239"/>
    <w:rsid w:val="00B357D3"/>
    <w:rsid w:val="00B56228"/>
    <w:rsid w:val="00BF5D37"/>
    <w:rsid w:val="00C6561C"/>
    <w:rsid w:val="00C76BC7"/>
    <w:rsid w:val="00CD31F5"/>
    <w:rsid w:val="00CE1DE3"/>
    <w:rsid w:val="00CF508B"/>
    <w:rsid w:val="00D100A1"/>
    <w:rsid w:val="00D11286"/>
    <w:rsid w:val="00E53ADE"/>
    <w:rsid w:val="00E84046"/>
    <w:rsid w:val="00ED0D17"/>
    <w:rsid w:val="00F02CFE"/>
    <w:rsid w:val="00F52696"/>
    <w:rsid w:val="00F84433"/>
    <w:rsid w:val="00F9169C"/>
    <w:rsid w:val="00FE02B1"/>
    <w:rsid w:val="00FE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C3769"/>
  <w15:chartTrackingRefBased/>
  <w15:docId w15:val="{1F0CCB33-164A-412D-BC08-1C91C353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Mitra"/>
        <w:sz w:val="24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39A"/>
    <w:pPr>
      <w:ind w:left="720"/>
      <w:contextualSpacing/>
    </w:pPr>
  </w:style>
  <w:style w:type="table" w:styleId="TableGrid">
    <w:name w:val="Table Grid"/>
    <w:basedOn w:val="TableNormal"/>
    <w:uiPriority w:val="39"/>
    <w:rsid w:val="001D7665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6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 pourshoushtar</dc:creator>
  <cp:keywords/>
  <dc:description/>
  <cp:lastModifiedBy>roya pourshoushtar</cp:lastModifiedBy>
  <cp:revision>40</cp:revision>
  <cp:lastPrinted>2019-08-10T05:05:00Z</cp:lastPrinted>
  <dcterms:created xsi:type="dcterms:W3CDTF">2019-08-07T09:38:00Z</dcterms:created>
  <dcterms:modified xsi:type="dcterms:W3CDTF">2019-08-15T06:15:00Z</dcterms:modified>
</cp:coreProperties>
</file>